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DB4" w:rsidRPr="00DA7DB4" w:rsidRDefault="00DA7DB4" w:rsidP="00DA7DB4">
      <w:pPr>
        <w:widowControl/>
        <w:shd w:val="clear" w:color="auto" w:fill="FFFFFF"/>
        <w:spacing w:line="360" w:lineRule="atLeast"/>
        <w:ind w:firstLine="480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A7DB4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旅客告知书</w:t>
      </w:r>
    </w:p>
    <w:p w:rsidR="00DA7DB4" w:rsidRPr="00DA7DB4" w:rsidRDefault="00DA7DB4" w:rsidP="00DA7DB4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DA7D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DA7DB4" w:rsidRPr="00DA7DB4" w:rsidRDefault="00DA7DB4" w:rsidP="00DA7DB4">
      <w:pPr>
        <w:widowControl/>
        <w:shd w:val="clear" w:color="auto" w:fill="FFFFFF"/>
        <w:spacing w:line="27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DA7DB4">
        <w:rPr>
          <w:rFonts w:ascii="仿宋_GB2312" w:eastAsia="仿宋_GB2312" w:hAnsi="仿宋_GB2312" w:cs="仿宋_GB2312" w:hint="eastAsia"/>
          <w:color w:val="000000"/>
          <w:kern w:val="0"/>
        </w:rPr>
        <w:t>根据中华人民共和国海关总署关于《中华人民共和国出入境健康申明卡》最新版的要求，所有旅客如实申报相关信息，</w:t>
      </w:r>
      <w:r w:rsidRPr="00DA7DB4">
        <w:rPr>
          <w:rFonts w:ascii="微软雅黑" w:eastAsia="微软雅黑" w:hAnsi="微软雅黑" w:cs="仿宋_GB2312" w:hint="eastAsia"/>
          <w:b/>
          <w:bCs/>
          <w:color w:val="000000"/>
          <w:kern w:val="0"/>
          <w:sz w:val="18"/>
          <w:szCs w:val="18"/>
        </w:rPr>
        <w:t>其中包括过去72小时内是否服用退烧药、感冒药。</w:t>
      </w:r>
    </w:p>
    <w:p w:rsidR="00DA7DB4" w:rsidRPr="00DA7DB4" w:rsidRDefault="00DA7DB4" w:rsidP="00DA7DB4">
      <w:pPr>
        <w:widowControl/>
        <w:shd w:val="clear" w:color="auto" w:fill="FFFFFF"/>
        <w:spacing w:line="27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DA7DB4">
        <w:rPr>
          <w:rFonts w:ascii="仿宋_GB2312" w:eastAsia="仿宋_GB2312" w:hAnsi="仿宋_GB2312" w:cs="仿宋_GB2312" w:hint="eastAsia"/>
          <w:color w:val="000000"/>
          <w:kern w:val="0"/>
        </w:rPr>
        <w:t>同时中华人民共和国最高法院、最高检察院、公安部、司法部联合发布《依法惩治妨害新冠肺炎疫情防控违法犯罪的意见》中明确规定</w:t>
      </w:r>
      <w:r w:rsidRPr="00DA7DB4">
        <w:rPr>
          <w:rFonts w:ascii="微软雅黑" w:eastAsia="微软雅黑" w:hAnsi="微软雅黑" w:cs="仿宋_GB2312" w:hint="eastAsia"/>
          <w:color w:val="000000"/>
          <w:kern w:val="0"/>
          <w:sz w:val="18"/>
          <w:szCs w:val="18"/>
        </w:rPr>
        <w:t>:</w:t>
      </w:r>
      <w:r w:rsidRPr="00DA7DB4">
        <w:rPr>
          <w:rFonts w:ascii="微软雅黑" w:eastAsia="微软雅黑" w:hAnsi="微软雅黑" w:cs="仿宋_GB2312" w:hint="eastAsia"/>
          <w:b/>
          <w:bCs/>
          <w:color w:val="000000"/>
          <w:kern w:val="0"/>
          <w:sz w:val="18"/>
          <w:szCs w:val="18"/>
        </w:rPr>
        <w:t>对于已经确诊或疑似新冠肺炎病人，进入公共场所或者公共交通工具造成新冠肺炎病毒传播的，属于抗拒疫情防控措施的犯罪情形，将按照“以危险方法危害公共安全罪”定罪处罚。</w:t>
      </w:r>
    </w:p>
    <w:p w:rsidR="00DA7DB4" w:rsidRPr="00DA7DB4" w:rsidRDefault="00DA7DB4" w:rsidP="00DA7DB4">
      <w:pPr>
        <w:widowControl/>
        <w:shd w:val="clear" w:color="auto" w:fill="FFFFFF"/>
        <w:spacing w:line="270" w:lineRule="atLeast"/>
        <w:ind w:firstLine="482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DA7DB4">
        <w:rPr>
          <w:rFonts w:ascii="仿宋_GB2312" w:eastAsia="仿宋_GB2312" w:hAnsi="仿宋_GB2312" w:cs="仿宋_GB2312" w:hint="eastAsia"/>
          <w:b/>
          <w:bCs/>
          <w:color w:val="000000"/>
          <w:kern w:val="0"/>
        </w:rPr>
        <w:t>对于新冠肺炎确诊者、疑似者或密切接触者和有发热、干咳、乏力、头痛等症状的旅客不应乘坐飞机出行</w:t>
      </w:r>
      <w:r w:rsidRPr="00DA7DB4">
        <w:rPr>
          <w:rFonts w:ascii="微软雅黑" w:eastAsia="微软雅黑" w:hAnsi="微软雅黑" w:cs="仿宋_GB2312" w:hint="eastAsia"/>
          <w:b/>
          <w:bCs/>
          <w:color w:val="000000"/>
          <w:kern w:val="0"/>
          <w:sz w:val="18"/>
          <w:szCs w:val="18"/>
        </w:rPr>
        <w:t>;</w:t>
      </w:r>
      <w:r w:rsidRPr="00DA7DB4">
        <w:rPr>
          <w:rFonts w:ascii="仿宋_GB2312" w:eastAsia="仿宋_GB2312" w:hAnsi="仿宋_GB2312" w:cs="仿宋_GB2312" w:hint="eastAsia"/>
          <w:color w:val="000000"/>
          <w:kern w:val="0"/>
        </w:rPr>
        <w:t>对于</w:t>
      </w:r>
      <w:r w:rsidRPr="00DA7DB4">
        <w:rPr>
          <w:rFonts w:ascii="微软雅黑" w:eastAsia="微软雅黑" w:hAnsi="微软雅黑" w:cs="仿宋_GB2312" w:hint="eastAsia"/>
          <w:color w:val="000000"/>
          <w:kern w:val="0"/>
          <w:sz w:val="18"/>
          <w:szCs w:val="18"/>
        </w:rPr>
        <w:t>14</w:t>
      </w:r>
      <w:r w:rsidRPr="00DA7DB4">
        <w:rPr>
          <w:rFonts w:ascii="仿宋_GB2312" w:eastAsia="仿宋_GB2312" w:hAnsi="仿宋_GB2312" w:cs="仿宋_GB2312" w:hint="eastAsia"/>
          <w:color w:val="000000"/>
          <w:kern w:val="0"/>
        </w:rPr>
        <w:t>天内入境的旅客，登机后应服从乘务员的安排，在机上指定区域或隔离区就座，不得随意走动</w:t>
      </w:r>
      <w:r w:rsidRPr="00DA7DB4">
        <w:rPr>
          <w:rFonts w:ascii="微软雅黑" w:eastAsia="微软雅黑" w:hAnsi="微软雅黑" w:cs="仿宋_GB2312" w:hint="eastAsia"/>
          <w:color w:val="000000"/>
          <w:kern w:val="0"/>
          <w:sz w:val="18"/>
          <w:szCs w:val="18"/>
        </w:rPr>
        <w:t>;</w:t>
      </w:r>
      <w:r w:rsidRPr="00DA7DB4">
        <w:rPr>
          <w:rFonts w:ascii="仿宋_GB2312" w:eastAsia="仿宋_GB2312" w:hAnsi="仿宋_GB2312" w:cs="仿宋_GB2312" w:hint="eastAsia"/>
          <w:color w:val="000000"/>
          <w:kern w:val="0"/>
        </w:rPr>
        <w:t>飞机抵京后需单独接受尿检、血检等检测。</w:t>
      </w:r>
    </w:p>
    <w:p w:rsidR="00DA7DB4" w:rsidRPr="00DA7DB4" w:rsidRDefault="00DA7DB4" w:rsidP="00DA7DB4">
      <w:pPr>
        <w:widowControl/>
        <w:shd w:val="clear" w:color="auto" w:fill="FFFFFF"/>
        <w:spacing w:line="27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DA7DB4">
        <w:rPr>
          <w:rFonts w:ascii="仿宋_GB2312" w:eastAsia="仿宋_GB2312" w:hAnsi="仿宋_GB2312" w:cs="仿宋_GB2312" w:hint="eastAsia"/>
          <w:color w:val="000000"/>
          <w:kern w:val="0"/>
        </w:rPr>
        <w:t>北京市政府自</w:t>
      </w:r>
      <w:r w:rsidRPr="00DA7DB4">
        <w:rPr>
          <w:rFonts w:ascii="微软雅黑" w:eastAsia="微软雅黑" w:hAnsi="微软雅黑" w:cs="仿宋_GB2312" w:hint="eastAsia"/>
          <w:color w:val="000000"/>
          <w:kern w:val="0"/>
          <w:sz w:val="18"/>
          <w:szCs w:val="18"/>
        </w:rPr>
        <w:t>2020</w:t>
      </w:r>
      <w:r w:rsidRPr="00DA7DB4">
        <w:rPr>
          <w:rFonts w:ascii="仿宋_GB2312" w:eastAsia="仿宋_GB2312" w:hAnsi="仿宋_GB2312" w:cs="仿宋_GB2312" w:hint="eastAsia"/>
          <w:color w:val="000000"/>
          <w:kern w:val="0"/>
        </w:rPr>
        <w:t>年</w:t>
      </w:r>
      <w:r w:rsidRPr="00DA7DB4">
        <w:rPr>
          <w:rFonts w:ascii="微软雅黑" w:eastAsia="微软雅黑" w:hAnsi="微软雅黑" w:cs="仿宋_GB2312" w:hint="eastAsia"/>
          <w:color w:val="000000"/>
          <w:kern w:val="0"/>
          <w:sz w:val="18"/>
          <w:szCs w:val="18"/>
        </w:rPr>
        <w:t>3</w:t>
      </w:r>
      <w:r w:rsidRPr="00DA7DB4">
        <w:rPr>
          <w:rFonts w:ascii="仿宋_GB2312" w:eastAsia="仿宋_GB2312" w:hAnsi="仿宋_GB2312" w:cs="仿宋_GB2312" w:hint="eastAsia"/>
          <w:color w:val="000000"/>
          <w:kern w:val="0"/>
        </w:rPr>
        <w:t>月</w:t>
      </w:r>
      <w:r w:rsidRPr="00DA7DB4">
        <w:rPr>
          <w:rFonts w:ascii="微软雅黑" w:eastAsia="微软雅黑" w:hAnsi="微软雅黑" w:cs="仿宋_GB2312" w:hint="eastAsia"/>
          <w:color w:val="000000"/>
          <w:kern w:val="0"/>
          <w:sz w:val="18"/>
          <w:szCs w:val="18"/>
        </w:rPr>
        <w:t>16</w:t>
      </w:r>
      <w:r w:rsidRPr="00DA7DB4">
        <w:rPr>
          <w:rFonts w:ascii="仿宋_GB2312" w:eastAsia="仿宋_GB2312" w:hAnsi="仿宋_GB2312" w:cs="仿宋_GB2312" w:hint="eastAsia"/>
          <w:color w:val="000000"/>
          <w:kern w:val="0"/>
        </w:rPr>
        <w:t>日零时起，</w:t>
      </w:r>
      <w:r w:rsidRPr="00DA7DB4">
        <w:rPr>
          <w:rFonts w:ascii="微软雅黑" w:eastAsia="微软雅黑" w:hAnsi="微软雅黑" w:cs="仿宋_GB2312" w:hint="eastAsia"/>
          <w:b/>
          <w:bCs/>
          <w:color w:val="000000"/>
          <w:kern w:val="0"/>
          <w:sz w:val="18"/>
          <w:szCs w:val="18"/>
        </w:rPr>
        <w:t>对所有境外进京人员，均转送至集中观察点进行14天的隔离观察，集中隔离观察期间，隔离人员费用需要自理。对于</w:t>
      </w:r>
      <w:r w:rsidRPr="00DA7DB4">
        <w:rPr>
          <w:rFonts w:ascii="仿宋_GB2312" w:eastAsia="仿宋_GB2312" w:hAnsi="仿宋_GB2312" w:cs="仿宋_GB2312" w:hint="eastAsia"/>
          <w:b/>
          <w:bCs/>
          <w:color w:val="000000"/>
          <w:kern w:val="0"/>
        </w:rPr>
        <w:t>虚报信息，隐瞒病情，造成疫情传播的人员将依法依规追究责任，并纳入信用体系。</w:t>
      </w:r>
    </w:p>
    <w:p w:rsidR="00DA7DB4" w:rsidRPr="00DA7DB4" w:rsidRDefault="00DA7DB4" w:rsidP="00DA7DB4">
      <w:pPr>
        <w:widowControl/>
        <w:shd w:val="clear" w:color="auto" w:fill="FFFFFF"/>
        <w:spacing w:line="27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DA7DB4">
        <w:rPr>
          <w:rFonts w:ascii="仿宋_GB2312" w:eastAsia="仿宋_GB2312" w:hAnsi="仿宋_GB2312" w:cs="仿宋_GB2312" w:hint="eastAsia"/>
          <w:color w:val="000000"/>
          <w:kern w:val="0"/>
        </w:rPr>
        <w:t>（友情提示</w:t>
      </w:r>
      <w:r w:rsidRPr="00DA7DB4">
        <w:rPr>
          <w:rFonts w:ascii="微软雅黑" w:eastAsia="微软雅黑" w:hAnsi="微软雅黑" w:cs="仿宋_GB2312" w:hint="eastAsia"/>
          <w:color w:val="000000"/>
          <w:kern w:val="0"/>
          <w:sz w:val="18"/>
          <w:szCs w:val="18"/>
        </w:rPr>
        <w:t>:</w:t>
      </w:r>
      <w:r w:rsidRPr="00DA7DB4">
        <w:rPr>
          <w:rFonts w:ascii="仿宋_GB2312" w:eastAsia="仿宋_GB2312" w:hAnsi="仿宋_GB2312" w:cs="仿宋_GB2312" w:hint="eastAsia"/>
          <w:color w:val="000000"/>
          <w:kern w:val="0"/>
        </w:rPr>
        <w:t>鉴于近期入境人员较多、疫情排查需要额外的时间，故入境、过站等待时间可能较长，请您提前做好相关准备并携带必要的食品、药品、儿童用品等生活必需品。）</w:t>
      </w:r>
    </w:p>
    <w:p w:rsidR="00DA7DB4" w:rsidRPr="00DA7DB4" w:rsidRDefault="00DA7DB4" w:rsidP="00DA7DB4">
      <w:pPr>
        <w:widowControl/>
        <w:shd w:val="clear" w:color="auto" w:fill="FFFFFF"/>
        <w:spacing w:line="27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DA7DB4">
        <w:rPr>
          <w:rFonts w:ascii="仿宋_GB2312" w:eastAsia="仿宋_GB2312" w:hAnsi="仿宋_GB2312" w:cs="仿宋_GB2312" w:hint="eastAsia"/>
          <w:color w:val="000000"/>
          <w:kern w:val="0"/>
        </w:rPr>
        <w:t>以上情况特此告知。</w:t>
      </w:r>
    </w:p>
    <w:p w:rsidR="00DA7DB4" w:rsidRDefault="00DA7DB4" w:rsidP="00DA7DB4">
      <w:pPr>
        <w:widowControl/>
        <w:shd w:val="clear" w:color="auto" w:fill="FFFFFF"/>
        <w:spacing w:line="270" w:lineRule="atLeast"/>
        <w:ind w:firstLine="480"/>
        <w:jc w:val="right"/>
        <w:rPr>
          <w:rFonts w:ascii="微软雅黑" w:eastAsia="微软雅黑" w:hAnsi="微软雅黑" w:cs="仿宋_GB2312"/>
          <w:color w:val="000000"/>
          <w:kern w:val="0"/>
          <w:sz w:val="18"/>
          <w:szCs w:val="18"/>
        </w:rPr>
      </w:pPr>
      <w:r w:rsidRPr="00DA7DB4">
        <w:rPr>
          <w:rFonts w:ascii="微软雅黑" w:eastAsia="微软雅黑" w:hAnsi="微软雅黑" w:cs="仿宋_GB2312" w:hint="eastAsia"/>
          <w:color w:val="000000"/>
          <w:kern w:val="0"/>
          <w:sz w:val="18"/>
          <w:szCs w:val="18"/>
        </w:rPr>
        <w:t>                    </w:t>
      </w:r>
    </w:p>
    <w:p w:rsidR="00DA7DB4" w:rsidRPr="00DA7DB4" w:rsidRDefault="00DA7DB4" w:rsidP="00DA7DB4">
      <w:pPr>
        <w:widowControl/>
        <w:shd w:val="clear" w:color="auto" w:fill="FFFFFF"/>
        <w:spacing w:line="270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bookmarkStart w:id="0" w:name="_GoBack"/>
      <w:bookmarkEnd w:id="0"/>
      <w:r w:rsidRPr="00DA7DB4">
        <w:rPr>
          <w:rFonts w:ascii="仿宋_GB2312" w:eastAsia="仿宋_GB2312" w:hAnsi="仿宋_GB2312" w:cs="仿宋_GB2312" w:hint="eastAsia"/>
          <w:color w:val="000000"/>
          <w:kern w:val="0"/>
        </w:rPr>
        <w:t>二〇二〇年三月</w:t>
      </w:r>
    </w:p>
    <w:p w:rsidR="00F9102A" w:rsidRDefault="00F9102A" w:rsidP="00DA7DB4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jc w:val="right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 </w:t>
      </w:r>
    </w:p>
    <w:p w:rsidR="00F9102A" w:rsidRDefault="00F9102A" w:rsidP="00F9102A"/>
    <w:p w:rsidR="00B91B65" w:rsidRPr="00F9102A" w:rsidRDefault="00B91B65" w:rsidP="00F9102A"/>
    <w:sectPr w:rsidR="00B91B65" w:rsidRPr="00F9102A" w:rsidSect="0042616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20B0604020202020204"/>
    <w:charset w:val="86"/>
    <w:family w:val="roman"/>
    <w:notTrueType/>
    <w:pitch w:val="default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65"/>
    <w:rsid w:val="0042616A"/>
    <w:rsid w:val="00B91B65"/>
    <w:rsid w:val="00CD4DC1"/>
    <w:rsid w:val="00DA7DB4"/>
    <w:rsid w:val="00F9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955CB"/>
  <w14:defaultImageDpi w14:val="32767"/>
  <w15:chartTrackingRefBased/>
  <w15:docId w15:val="{F8353A9D-9EF1-5349-A91B-80644C6F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B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k943</dc:creator>
  <cp:keywords/>
  <dc:description/>
  <cp:lastModifiedBy>k943</cp:lastModifiedBy>
  <cp:revision>3</cp:revision>
  <dcterms:created xsi:type="dcterms:W3CDTF">2020-03-24T13:30:00Z</dcterms:created>
  <dcterms:modified xsi:type="dcterms:W3CDTF">2020-03-24T13:31:00Z</dcterms:modified>
</cp:coreProperties>
</file>